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F7E" w:rsidRDefault="00821F7E" w:rsidP="00821F7E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821F7E" w:rsidRDefault="00821F7E" w:rsidP="00821F7E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821F7E" w:rsidRDefault="00821F7E" w:rsidP="00821F7E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821F7E" w:rsidRDefault="00821F7E" w:rsidP="00821F7E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821F7E" w:rsidRDefault="00821F7E" w:rsidP="00821F7E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821F7E" w:rsidRDefault="00821F7E" w:rsidP="00821F7E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4</w:t>
      </w:r>
    </w:p>
    <w:p w:rsidR="00821F7E" w:rsidRDefault="00821F7E" w:rsidP="00821F7E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821F7E" w:rsidRDefault="00821F7E" w:rsidP="00821F7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284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«Управление муниципальным имуществом и земельными ресурсами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821F7E" w:rsidRDefault="00821F7E" w:rsidP="00821F7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821F7E" w:rsidRDefault="00821F7E" w:rsidP="00821F7E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>
        <w:rPr>
          <w:rFonts w:ascii="PT Astra Serif" w:hAnsi="PT Astra Serif"/>
          <w:lang w:val="ru-RU"/>
        </w:rPr>
        <w:t>14</w:t>
      </w:r>
      <w:r>
        <w:rPr>
          <w:rFonts w:ascii="PT Astra Serif" w:hAnsi="PT Astra Serif"/>
          <w:lang w:val="ru-RU"/>
        </w:rPr>
        <w:t>.</w:t>
      </w:r>
      <w:r>
        <w:rPr>
          <w:rFonts w:ascii="PT Astra Serif" w:hAnsi="PT Astra Serif"/>
          <w:lang w:val="ru-RU"/>
        </w:rPr>
        <w:t>01</w:t>
      </w:r>
      <w:r>
        <w:rPr>
          <w:rFonts w:ascii="PT Astra Serif" w:hAnsi="PT Astra Serif"/>
          <w:lang w:val="ru-RU"/>
        </w:rPr>
        <w:t>.202</w:t>
      </w:r>
      <w:r>
        <w:rPr>
          <w:rFonts w:ascii="PT Astra Serif" w:hAnsi="PT Astra Serif"/>
          <w:lang w:val="ru-RU"/>
        </w:rPr>
        <w:t>1</w:t>
      </w:r>
      <w:r>
        <w:rPr>
          <w:rFonts w:ascii="PT Astra Serif" w:hAnsi="PT Astra Serif"/>
          <w:lang w:val="ru-RU"/>
        </w:rPr>
        <w:t xml:space="preserve"> года                                                                                                                        </w:t>
      </w:r>
    </w:p>
    <w:p w:rsidR="00821F7E" w:rsidRDefault="00821F7E" w:rsidP="00821F7E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821F7E" w:rsidRDefault="00821F7E" w:rsidP="00821F7E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821F7E" w:rsidRPr="00821F7E" w:rsidRDefault="00821F7E" w:rsidP="00821F7E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821F7E">
        <w:rPr>
          <w:rFonts w:ascii="PT Astra Serif" w:hAnsi="PT Astra Serif"/>
          <w:b/>
          <w:bCs/>
          <w:lang w:val="ru-RU"/>
        </w:rPr>
        <w:t>1.Общие положения</w:t>
      </w:r>
    </w:p>
    <w:p w:rsidR="00821F7E" w:rsidRPr="005B328A" w:rsidRDefault="00821F7E" w:rsidP="00821F7E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</w:t>
      </w:r>
      <w:r w:rsidRPr="005B328A">
        <w:rPr>
          <w:rFonts w:ascii="PT Astra Serif" w:eastAsia="Times New Roman" w:hAnsi="PT Astra Serif" w:cs="Times New Roman"/>
          <w:bCs/>
          <w:lang w:val="ru-RU"/>
        </w:rPr>
        <w:t xml:space="preserve">.2020 № 284  </w:t>
      </w:r>
      <w:r w:rsidRPr="005B328A"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Pr="005B328A"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«Управление муниципальным имуществом и земельными ресурсами муниципального образования «</w:t>
      </w:r>
      <w:proofErr w:type="spellStart"/>
      <w:r w:rsidRPr="005B328A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5B328A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 w:rsidRPr="005B328A">
        <w:rPr>
          <w:rFonts w:ascii="PT Astra Serif" w:hAnsi="PT Astra Serif"/>
          <w:lang w:val="ru-RU"/>
        </w:rPr>
        <w:t xml:space="preserve">(далее – Проект).  </w:t>
      </w:r>
    </w:p>
    <w:p w:rsidR="00821F7E" w:rsidRDefault="00821F7E" w:rsidP="00821F7E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комитетом по управлению муниципальным имуществом и земельным отношениям администрации 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821F7E" w:rsidRDefault="00821F7E" w:rsidP="00821F7E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821F7E" w:rsidRDefault="00821F7E" w:rsidP="00821F7E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821F7E" w:rsidRPr="00821F7E" w:rsidRDefault="00821F7E" w:rsidP="00821F7E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821F7E">
        <w:rPr>
          <w:rFonts w:ascii="PT Astra Serif" w:hAnsi="PT Astra Serif"/>
          <w:b/>
          <w:bCs/>
          <w:lang w:val="ru-RU"/>
        </w:rPr>
        <w:t>2.Описание проекта</w:t>
      </w:r>
    </w:p>
    <w:p w:rsidR="00821F7E" w:rsidRDefault="00821F7E" w:rsidP="00821F7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Проект разработан на основании статей 86, 179 Бюджетного кодекса Российской Федерации, пункта 3 части 1 статьи 15 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</w:rPr>
        <w:t>Мелекесский</w:t>
      </w:r>
      <w:proofErr w:type="spellEnd"/>
      <w:r>
        <w:rPr>
          <w:rFonts w:ascii="PT Astra Serif" w:hAnsi="PT Astra Serif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</w:rPr>
        <w:t>Мелекесский</w:t>
      </w:r>
      <w:proofErr w:type="spellEnd"/>
      <w:r>
        <w:rPr>
          <w:rFonts w:ascii="PT Astra Serif" w:hAnsi="PT Astra Serif"/>
        </w:rPr>
        <w:t xml:space="preserve"> район» Ульяновской области» (с изменениями от 21.01.2020</w:t>
      </w:r>
      <w:proofErr w:type="gramEnd"/>
      <w:r>
        <w:rPr>
          <w:rFonts w:ascii="PT Astra Serif" w:hAnsi="PT Astra Serif"/>
        </w:rPr>
        <w:t xml:space="preserve">  № 44).</w:t>
      </w:r>
    </w:p>
    <w:p w:rsidR="00821F7E" w:rsidRDefault="00821F7E" w:rsidP="00821F7E">
      <w:pPr>
        <w:pStyle w:val="Standard"/>
        <w:autoSpaceDE w:val="0"/>
        <w:ind w:right="-180" w:firstLine="705"/>
        <w:jc w:val="both"/>
        <w:rPr>
          <w:rFonts w:ascii="PT Astra Serif" w:eastAsia="Times New Roman" w:hAnsi="PT Astra Serif" w:cs="Times New Roman"/>
          <w:bCs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Проектом предполагается внести изменения в  муниципальную </w:t>
      </w:r>
      <w:r w:rsidRPr="005B328A">
        <w:rPr>
          <w:rFonts w:ascii="PT Astra Serif" w:hAnsi="PT Astra Serif"/>
          <w:lang w:val="ru-RU"/>
        </w:rPr>
        <w:t>программу</w:t>
      </w:r>
      <w:r w:rsidRPr="005B328A">
        <w:rPr>
          <w:rFonts w:ascii="PT Astra Serif" w:eastAsia="Times New Roman" w:hAnsi="PT Astra Serif" w:cs="Times New Roman"/>
          <w:bCs/>
          <w:lang w:val="ru-RU"/>
        </w:rPr>
        <w:t xml:space="preserve"> «Управление муниципальным имуществом и земельными ресурсами муниципального образования «</w:t>
      </w:r>
      <w:proofErr w:type="spellStart"/>
      <w:r w:rsidRPr="005B328A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5B328A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Cs/>
          <w:lang w:val="ru-RU"/>
        </w:rPr>
        <w:t>, в части уменьшения объема финансирования мероприятий программы</w:t>
      </w:r>
      <w:r>
        <w:rPr>
          <w:rFonts w:ascii="PT Astra Serif" w:eastAsia="Times New Roman" w:hAnsi="PT Astra Serif" w:cs="Times New Roman"/>
          <w:bCs/>
          <w:lang w:val="ru-RU"/>
        </w:rPr>
        <w:t xml:space="preserve"> в 2020 году </w:t>
      </w:r>
      <w:r>
        <w:rPr>
          <w:rFonts w:ascii="PT Astra Serif" w:eastAsia="Times New Roman" w:hAnsi="PT Astra Serif" w:cs="Times New Roman"/>
          <w:bCs/>
          <w:lang w:val="ru-RU"/>
        </w:rPr>
        <w:t xml:space="preserve"> «Обеспечение приватизации и проведения предпродажной подготовки объектов приватизации», «Мероприятия по землеустройству и землепользованию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Мелекесского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района Ульяновской области», </w:t>
      </w:r>
      <w:r>
        <w:rPr>
          <w:rFonts w:ascii="PT Astra Serif" w:eastAsia="Times New Roman" w:hAnsi="PT Astra Serif" w:cs="Times New Roman"/>
          <w:bCs/>
          <w:lang w:val="ru-RU"/>
        </w:rPr>
        <w:t>«Финансовое обеспечение мероприятий, связанных с оценкой недвижимости, признание прав и регулирование отношений в сфере</w:t>
      </w:r>
      <w:proofErr w:type="gramEnd"/>
      <w:r>
        <w:rPr>
          <w:rFonts w:ascii="PT Astra Serif" w:eastAsia="Times New Roman" w:hAnsi="PT Astra Serif" w:cs="Times New Roman"/>
          <w:bCs/>
          <w:lang w:val="ru-RU"/>
        </w:rPr>
        <w:t xml:space="preserve"> муниципальной собственности»</w:t>
      </w:r>
      <w:r>
        <w:rPr>
          <w:rFonts w:ascii="PT Astra Serif" w:eastAsia="Times New Roman" w:hAnsi="PT Astra Serif" w:cs="Times New Roman"/>
          <w:bCs/>
          <w:lang w:val="ru-RU"/>
        </w:rPr>
        <w:t>.</w:t>
      </w:r>
      <w:r w:rsidR="00567A97">
        <w:rPr>
          <w:rFonts w:ascii="PT Astra Serif" w:eastAsia="Times New Roman" w:hAnsi="PT Astra Serif" w:cs="Times New Roman"/>
          <w:bCs/>
          <w:lang w:val="ru-RU"/>
        </w:rPr>
        <w:t xml:space="preserve"> </w:t>
      </w:r>
      <w:bookmarkStart w:id="0" w:name="_GoBack"/>
      <w:bookmarkEnd w:id="0"/>
    </w:p>
    <w:p w:rsidR="00821F7E" w:rsidRDefault="00821F7E" w:rsidP="00821F7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остальном ранее принятый муниципальный нормативный правовой акт остается неизменным.</w:t>
      </w:r>
    </w:p>
    <w:p w:rsidR="00821F7E" w:rsidRDefault="00821F7E" w:rsidP="00821F7E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821F7E" w:rsidRDefault="00821F7E" w:rsidP="00821F7E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821F7E" w:rsidRDefault="00821F7E" w:rsidP="00821F7E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821F7E" w:rsidRDefault="00821F7E" w:rsidP="00821F7E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821F7E" w:rsidRDefault="00821F7E" w:rsidP="00821F7E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821F7E" w:rsidRDefault="00821F7E" w:rsidP="00821F7E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821F7E" w:rsidRDefault="00821F7E" w:rsidP="00821F7E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821F7E" w:rsidRDefault="00821F7E" w:rsidP="00821F7E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</w:t>
      </w:r>
      <w:r w:rsidRPr="005B328A">
        <w:rPr>
          <w:rFonts w:ascii="PT Astra Serif" w:eastAsia="Times New Roman" w:hAnsi="PT Astra Serif" w:cs="Times New Roman"/>
          <w:bCs/>
          <w:lang w:val="ru-RU"/>
        </w:rPr>
        <w:t xml:space="preserve">№ 284  </w:t>
      </w:r>
      <w:r w:rsidRPr="005B328A"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Pr="005B328A"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«Управление муниципальным имуществом и земельными ресурсами муниципального образования «</w:t>
      </w:r>
      <w:proofErr w:type="spellStart"/>
      <w:r w:rsidRPr="005B328A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5B328A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821F7E" w:rsidRDefault="00821F7E" w:rsidP="00821F7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821F7E" w:rsidRDefault="00821F7E" w:rsidP="00821F7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821F7E" w:rsidRDefault="00821F7E" w:rsidP="00821F7E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821F7E" w:rsidRDefault="00821F7E" w:rsidP="00821F7E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821F7E" w:rsidRDefault="00821F7E" w:rsidP="00821F7E"/>
    <w:p w:rsidR="008E5773" w:rsidRDefault="008E5773"/>
    <w:sectPr w:rsidR="008E5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87"/>
    <w:rsid w:val="004B0887"/>
    <w:rsid w:val="00567A97"/>
    <w:rsid w:val="00821F7E"/>
    <w:rsid w:val="008E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21F7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821F7E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21F7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821F7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2021-01-14T07:02:00Z</cp:lastPrinted>
  <dcterms:created xsi:type="dcterms:W3CDTF">2021-01-14T06:49:00Z</dcterms:created>
  <dcterms:modified xsi:type="dcterms:W3CDTF">2021-01-14T07:04:00Z</dcterms:modified>
</cp:coreProperties>
</file>